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9F" w:rsidRDefault="003D59FB">
      <w:r>
        <w:rPr>
          <w:noProof/>
          <w:lang w:eastAsia="ru-RU"/>
        </w:rPr>
        <w:drawing>
          <wp:inline distT="0" distB="0" distL="0" distR="0">
            <wp:extent cx="5931535" cy="8237855"/>
            <wp:effectExtent l="0" t="0" r="0" b="0"/>
            <wp:docPr id="1" name="Рисунок 1" descr="C:\Users\Приёмная Ректора\Desktop\Положение (гитар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ёмная Ректора\Desktop\Положение (гитара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FB" w:rsidRDefault="003D59FB"/>
    <w:p w:rsidR="003D59FB" w:rsidRDefault="003D59FB"/>
    <w:p w:rsidR="003D59FB" w:rsidRDefault="003D59FB"/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15 лет включительно,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–до 18 лет включительно,</w:t>
      </w:r>
    </w:p>
    <w:p w:rsidR="003D59FB" w:rsidRPr="003D59FB" w:rsidRDefault="003D59FB" w:rsidP="003D5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лет и без ограничения возраста.  </w:t>
      </w:r>
    </w:p>
    <w:p w:rsidR="003D59FB" w:rsidRPr="003D59FB" w:rsidRDefault="003D59FB" w:rsidP="003D5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- Малые гитарные ансамбли:  </w:t>
      </w:r>
    </w:p>
    <w:p w:rsidR="003D59FB" w:rsidRPr="003D59FB" w:rsidRDefault="003D59FB" w:rsidP="003D5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16 лет включительно; </w:t>
      </w:r>
    </w:p>
    <w:p w:rsidR="003D59FB" w:rsidRPr="003D59FB" w:rsidRDefault="003D59FB" w:rsidP="003D5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17 лет и без ограничения возраста.</w:t>
      </w:r>
      <w:proofErr w:type="gram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определяется на 1 декабря 2017 года.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 –23 ноября – 26 ноября 2017 года.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ноября – заезд участников конкурса, жеребьевка, торжественное открытие;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24-26  ноября – конкурсные прослушивания и концерты фестиваля. 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конкурс принимаются до 1 ноября 2017 года по адресу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54091, г"/>
        </w:smartTagPr>
        <w:r w:rsidRPr="003D59F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454091, г</w:t>
        </w:r>
      </w:smartTag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Челябинск, ул. Плеханова, 41. Южно-Уральский  государственный институт искусств им. П.И. Чайковского. Оргкомитет 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 «Гитара в России». 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8 351 260-55-42,   тел./факс:  8 351 263-34-61, </w:t>
      </w:r>
      <w:proofErr w:type="spellStart"/>
      <w:r w:rsidRPr="003D59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kozlovvv</w:t>
      </w:r>
      <w:proofErr w:type="spellEnd"/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D59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(по образцу) прилагаются: 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1.Свидетельство о рождении (копия);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Одна  цветная  фотография (для буклета)  размером 13 х 18 см.;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творческая биография; 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 по турам с точным указанием названий, авторов и продолжительность исполняемой программы.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Копии нот конкурсной программы  предоставляются во время регистрации, в одном  экземпляре и являются обязательным условием  для участия в конкурсе.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Вступительные взносы в размере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 руб.,  – для участников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категорий; 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руб. – для участников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категорий;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Ансамбли: дуэт – 2000 руб., трио, квартет, квинтет  – 3000 руб. </w:t>
      </w:r>
    </w:p>
    <w:p w:rsidR="003D59FB" w:rsidRPr="003D59FB" w:rsidRDefault="003D59FB" w:rsidP="003D59FB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взносы в номинациях  «Учитель-ученик» и  «Семейный ансамбль» оплачиваются в зависимости от количества участников по принципу номинации «Ансамбль». </w:t>
      </w:r>
    </w:p>
    <w:p w:rsidR="003D59FB" w:rsidRPr="003D59FB" w:rsidRDefault="003D59FB" w:rsidP="003D59FB">
      <w:pPr>
        <w:spacing w:after="0" w:line="36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Вступительные взносы оплачиваются по приезде на конкурс.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кандидат на участие в конкурсе будет извещен оргкомитетом конкурса о зачислении его в список участников в течение месяца после получения заявки и всех документов. В случае отказа кандидата от участия в конкурсе документы и вступительный взнос не возвращаются.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номинациях «Солисты академического направления»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«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-джазовое исполнительство на акустической гитаре» конкурс проводится в два тура. 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номинациях «Солисты академического направления» -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«Малые гитарные ансамбли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«Конкурс свободных программ»,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«Учитель-ученик» и «Семейный ансамбль» конкурс проводится в один тур. 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прослушивания проводятся публично. Порядок выступлений устанавливается жеребьевкой и сохраняется до конца конкурса. Участники, опоздавшие к началу конкурса, к прослушиванию допускаются только по особому решению жюри. Последовательность исполнения произведений в каждом туре устанавливается самим участником и указывается в заявке.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туру будет допущено не более 50% участников, набравших наибольшее количество баллов по 25-бальной оценочной системе.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тура, не занявшие призовое место, награждаются грамотами.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жюри окончательны и пересмотру не подлежат.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оставляет за собой право: присуждать не все премии и дипломы, делить одну премию между двумя исполнителями, присуждать специальные призы, присуждать специальные дипломы за лучшее исполнение отдельных произведений. Спонсоры и другие заинтересованные организации могут также учреждать специальные призы и премии по согласованию с жюри конкурса.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 по проезду и пребыванию в Челябинске участников конкурса и их сопровождающих за счет направляющей стороны или за свой собственный счет.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трансляции концертов и прослушиваний конкурса по радио и телевидению, а также эксклюзивное право на аудио- и </w:t>
      </w:r>
      <w:proofErr w:type="gram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записи</w:t>
      </w:r>
      <w:proofErr w:type="gram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 распространение их без дополнительного гонорара.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FB" w:rsidRPr="003D59FB" w:rsidRDefault="003D59FB" w:rsidP="003D59F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3D59FB" w:rsidRPr="003D59FB" w:rsidRDefault="003D59FB" w:rsidP="003D59F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 гитаристов</w:t>
      </w:r>
    </w:p>
    <w:p w:rsidR="003D59FB" w:rsidRPr="003D59FB" w:rsidRDefault="003D59FB" w:rsidP="003D59F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1. 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«Солисты академического направления»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тур: 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категории:  только один тур (общее время выступления не более 10 минут).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Произведение для гитары  композиторов Венского Классицизма (Д.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Агуадо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Джулиани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Карулли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Н. Паганини,  Л.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Леньянни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Сор и др.)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Музыкальное произведение по выбору участника конкурса;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категория</w:t>
      </w:r>
      <w:proofErr w:type="gram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только один тур (общее время звучания не более 12 минут)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Произведение старинного композитора, написанное до 1750 г.,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Произведение для гитары композиторов Венского Классицизма (Д.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Агуадо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М.Джулиани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Карулли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Н. Паганини,  Л.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Леньянни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Сор и др.)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Музыкальное произведение по выбору участника конкурса;  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категории: (общее время выступления не более 15 минут).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из сюиты, партиты или сонаты (переложение для гитары) или полифоническое произведение старинной музыки, написанное до 1750 г.;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Произведение для гитары композиторов Венского Классицизма (Д.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Агуадо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Джулиани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Карулли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Н. Паганини,  Л.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Леньянни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Сор и др.)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тур: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выступления не более 10 минут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туре участвуют не менее 50% от общего числа данной номинации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5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категории: (общее время выступления не более 15 минут).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Свободная программа, включающая произведение крупной формы (соната – </w:t>
      </w:r>
      <w:smartTag w:uri="urn:schemas-microsoft-com:office:smarttags" w:element="time">
        <w:smartTagPr>
          <w:attr w:name="Hour" w:val="1"/>
          <w:attr w:name="Minute" w:val="0"/>
        </w:smartTagPr>
        <w:r w:rsidRPr="003D59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часть</w:t>
        </w:r>
      </w:smartTag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 в сонатной форме), либо, 2 и </w:t>
      </w:r>
      <w:smartTag w:uri="urn:schemas-microsoft-com:office:smarttags" w:element="time">
        <w:smartTagPr>
          <w:attr w:name="Hour" w:val="3"/>
          <w:attr w:name="Minute" w:val="0"/>
        </w:smartTagPr>
        <w:r w:rsidRPr="003D59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части</w:t>
        </w:r>
      </w:smartTag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сонаты, или вся соната; сюита или партита не менее 3 частей); а также произведение российского композитора, написанное после 1950 г.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 2.  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Эстрадно</w:t>
      </w:r>
      <w:proofErr w:type="spellEnd"/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джазовое исполнительство на акустической гитаре»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тур (по всем категориям)  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время выступления не более 10 минут. 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Оригинальное произведение, переложение, обработка или импровизация на основе классической музыки;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Произведение по выбору участника.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тур (по всем категориям) 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выступления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15 минут.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втором туре участвуют не менее 50% от общего числа данной номинации);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Джазовая композиция для гитары.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Произведения по выбору участника.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FB" w:rsidRPr="003D59FB" w:rsidRDefault="003D59FB" w:rsidP="003D59FB">
      <w:pPr>
        <w:spacing w:after="0" w:line="36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3. 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«Малые гитарные ансамбли: дуэты, трио, квартеты, квинтеты»,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тур 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выступления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минут.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Произведение на основе классической музыки (оригинальное, переложение, обработка или импровизация).</w:t>
      </w:r>
    </w:p>
    <w:p w:rsidR="003D59FB" w:rsidRP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Произведение на основе народной музыки разных стран или на основе джазовой музыки. </w:t>
      </w:r>
    </w:p>
    <w:p w:rsidR="003D59FB" w:rsidRDefault="003D59FB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A8C" w:rsidRPr="003D59FB" w:rsidRDefault="00DB4A8C" w:rsidP="003D59F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Номинация 4.  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«Конкурс свободных программ» 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1 тур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12 минут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солисты-гитаристы и ансамбли, исполняющие свободную программу любого жанра гитарной музыки. А также демонстрирующие любые свободные формы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гитаре в сочетании с другими жанрами искусства: вокал, хореография, театрализация, слайдовое сопровождение, и т.д.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данной номинации получают Диплом и звание Дипломанта всероссийского конкурса «Гитара в России».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FB" w:rsidRPr="003D59FB" w:rsidRDefault="003D59FB" w:rsidP="003D59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5.  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«Учитель-ученик». 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1 тур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12 минут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ансамбли до пяти человек (включая одного преподавателя), исполняющие свободную программу любого жанра гитарной музыки. А также демонстрирующие любые свободные формы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гитаре в сочетании с другими жанрами искусства: вокал, хореография, театрализация, слайдовое сопровождение, и т.д.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данной номинации получают Диплом и звание Дипломанта всероссийского конкурса «Гитара в России».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FB" w:rsidRPr="003D59FB" w:rsidRDefault="003D59FB" w:rsidP="003D59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6.  </w:t>
      </w: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«Семейный ансамбль». </w:t>
      </w:r>
    </w:p>
    <w:p w:rsidR="003D59FB" w:rsidRPr="003D59FB" w:rsidRDefault="003D59FB" w:rsidP="003D59F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1 тур</w:t>
      </w: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12 минут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ансамбли до пяти человек, исполняющие свободную программу любого жанра гитарной музыки. А также демонстрирующие любые свободные формы </w:t>
      </w:r>
      <w:proofErr w:type="spellStart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гитаре в сочетании с другими жанрами искусства: вокал, хореография, театрализация, слайдовое сопровождение, и т.д.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данной номинации получают Диплом и звание Дипломанта всероссийского конкурса «Гитара в России».</w:t>
      </w:r>
    </w:p>
    <w:p w:rsidR="003D59FB" w:rsidRPr="003D59FB" w:rsidRDefault="003D59FB" w:rsidP="003D59F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FB" w:rsidRDefault="003D59FB"/>
    <w:p w:rsidR="00DB4A8C" w:rsidRDefault="00DB4A8C"/>
    <w:p w:rsidR="00DB4A8C" w:rsidRDefault="00DB4A8C"/>
    <w:p w:rsidR="00DB4A8C" w:rsidRDefault="00DB4A8C"/>
    <w:p w:rsidR="00DB4A8C" w:rsidRDefault="00DB4A8C"/>
    <w:p w:rsidR="00DB4A8C" w:rsidRDefault="00DB4A8C"/>
    <w:p w:rsidR="00DB4A8C" w:rsidRDefault="00DB4A8C"/>
    <w:p w:rsidR="00DB4A8C" w:rsidRPr="00493F69" w:rsidRDefault="00DB4A8C" w:rsidP="00DB4A8C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B4A8C" w:rsidRPr="00493F69" w:rsidRDefault="00DB4A8C" w:rsidP="00DB4A8C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b/>
          <w:bCs/>
          <w:sz w:val="28"/>
          <w:szCs w:val="28"/>
        </w:rPr>
        <w:t>Заявка для солистов</w:t>
      </w:r>
    </w:p>
    <w:p w:rsidR="00DB4A8C" w:rsidRPr="00493F69" w:rsidRDefault="00DB4A8C" w:rsidP="00DB4A8C">
      <w:pPr>
        <w:shd w:val="clear" w:color="auto" w:fill="FFFFFF"/>
        <w:spacing w:before="338" w:line="240" w:lineRule="auto"/>
        <w:ind w:left="144"/>
        <w:jc w:val="center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9"/>
          <w:sz w:val="28"/>
          <w:szCs w:val="28"/>
        </w:rPr>
        <w:t>(печатается на компьютере)</w:t>
      </w:r>
    </w:p>
    <w:p w:rsidR="00DB4A8C" w:rsidRPr="00493F69" w:rsidRDefault="00DB4A8C" w:rsidP="00DB4A8C">
      <w:pPr>
        <w:shd w:val="clear" w:color="auto" w:fill="FFFFFF"/>
        <w:tabs>
          <w:tab w:val="left" w:leader="underscore" w:pos="7870"/>
        </w:tabs>
        <w:spacing w:before="274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1.Ф.И.О. (без сокращений)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DB4A8C" w:rsidRPr="00493F69" w:rsidRDefault="00DB4A8C" w:rsidP="00DB4A8C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  <w:tab w:val="left" w:leader="underscore" w:pos="7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DB4A8C" w:rsidRPr="00493F69" w:rsidRDefault="00DB4A8C" w:rsidP="00DB4A8C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  <w:tab w:val="left" w:leader="underscore" w:pos="7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Гражданство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DB4A8C" w:rsidRPr="00493F69" w:rsidRDefault="00DB4A8C" w:rsidP="00DB4A8C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  <w:tab w:val="left" w:leader="underscore" w:pos="7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DB4A8C" w:rsidRPr="00493F69" w:rsidRDefault="00DB4A8C" w:rsidP="00DB4A8C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  <w:tab w:val="left" w:leader="underscore" w:pos="7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</w:rPr>
        <w:t>Название, полный адрес, почтовый индекс, телефон (телефакс) учебного заведения, (место работы)</w:t>
      </w:r>
      <w:r w:rsidRPr="00493F6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B4A8C" w:rsidRPr="00493F69" w:rsidRDefault="00DB4A8C" w:rsidP="00DB4A8C">
      <w:pPr>
        <w:shd w:val="clear" w:color="auto" w:fill="FFFFFF"/>
        <w:tabs>
          <w:tab w:val="left" w:leader="underscore" w:pos="7812"/>
        </w:tabs>
        <w:spacing w:before="634" w:line="240" w:lineRule="auto"/>
        <w:ind w:left="22" w:right="1469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7. Фамилия, имя преподавателя (ученое звание степень, почетное звание)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DB4A8C" w:rsidRPr="00493F69" w:rsidRDefault="00DB4A8C" w:rsidP="00DB4A8C">
      <w:pPr>
        <w:shd w:val="clear" w:color="auto" w:fill="FFFFFF"/>
        <w:spacing w:before="324" w:line="240" w:lineRule="auto"/>
        <w:ind w:left="36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8. Участие в конкурсах, награды</w:t>
      </w:r>
    </w:p>
    <w:p w:rsidR="00DB4A8C" w:rsidRPr="00493F69" w:rsidRDefault="00DB4A8C" w:rsidP="00DB4A8C">
      <w:pPr>
        <w:shd w:val="clear" w:color="auto" w:fill="FFFFFF"/>
        <w:spacing w:before="677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7"/>
          <w:sz w:val="28"/>
          <w:szCs w:val="28"/>
        </w:rPr>
        <w:t xml:space="preserve">9. Программа (инициалы и фамилия автора произведения, точное название произведения, </w:t>
      </w:r>
      <w:r w:rsidRPr="00493F69">
        <w:rPr>
          <w:rFonts w:ascii="Times New Roman" w:hAnsi="Times New Roman" w:cs="Times New Roman"/>
          <w:sz w:val="28"/>
          <w:szCs w:val="28"/>
        </w:rPr>
        <w:t>исполняемых частей, время звучания каждого произведения):</w:t>
      </w:r>
    </w:p>
    <w:p w:rsidR="00DB4A8C" w:rsidRPr="00493F69" w:rsidRDefault="00DB4A8C" w:rsidP="00DB4A8C">
      <w:pPr>
        <w:shd w:val="clear" w:color="auto" w:fill="FFFFFF"/>
        <w:spacing w:before="410" w:line="240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1тур</w:t>
      </w:r>
    </w:p>
    <w:p w:rsidR="00DB4A8C" w:rsidRPr="00493F69" w:rsidRDefault="00DB4A8C" w:rsidP="00DB4A8C">
      <w:pPr>
        <w:shd w:val="clear" w:color="auto" w:fill="FFFFFF"/>
        <w:tabs>
          <w:tab w:val="left" w:leader="underscore" w:pos="7862"/>
        </w:tabs>
        <w:spacing w:line="240" w:lineRule="auto"/>
        <w:ind w:left="79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18"/>
          <w:sz w:val="28"/>
          <w:szCs w:val="28"/>
        </w:rPr>
        <w:t>1.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DB4A8C" w:rsidRPr="00493F69" w:rsidRDefault="00DB4A8C" w:rsidP="00DB4A8C">
      <w:pPr>
        <w:shd w:val="clear" w:color="auto" w:fill="FFFFFF"/>
        <w:tabs>
          <w:tab w:val="left" w:leader="underscore" w:pos="7855"/>
        </w:tabs>
        <w:spacing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7"/>
          <w:sz w:val="28"/>
          <w:szCs w:val="28"/>
        </w:rPr>
        <w:t>2.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DB4A8C" w:rsidRPr="00493F69" w:rsidRDefault="00DB4A8C" w:rsidP="00DB4A8C">
      <w:pPr>
        <w:shd w:val="clear" w:color="auto" w:fill="FFFFFF"/>
        <w:tabs>
          <w:tab w:val="left" w:leader="underscore" w:pos="7862"/>
        </w:tabs>
        <w:spacing w:before="7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7"/>
          <w:sz w:val="28"/>
          <w:szCs w:val="28"/>
        </w:rPr>
        <w:t>3.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DB4A8C" w:rsidRPr="00493F69" w:rsidRDefault="00DB4A8C" w:rsidP="00DB4A8C">
      <w:pPr>
        <w:shd w:val="clear" w:color="auto" w:fill="FFFFFF"/>
        <w:spacing w:before="403" w:line="240" w:lineRule="auto"/>
        <w:ind w:left="65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DB4A8C" w:rsidRPr="00493F69" w:rsidRDefault="00DB4A8C" w:rsidP="00DB4A8C">
      <w:pPr>
        <w:shd w:val="clear" w:color="auto" w:fill="FFFFFF"/>
        <w:tabs>
          <w:tab w:val="left" w:leader="underscore" w:pos="7870"/>
        </w:tabs>
        <w:spacing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DB4A8C" w:rsidRPr="00493F69" w:rsidRDefault="00DB4A8C" w:rsidP="00DB4A8C">
      <w:pPr>
        <w:shd w:val="clear" w:color="auto" w:fill="FFFFFF"/>
        <w:tabs>
          <w:tab w:val="left" w:leader="underscore" w:pos="7870"/>
        </w:tabs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DB4A8C" w:rsidRDefault="00DB4A8C" w:rsidP="00DB4A8C">
      <w:pPr>
        <w:shd w:val="clear" w:color="auto" w:fill="FFFFFF"/>
        <w:spacing w:before="7"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7"/>
          <w:sz w:val="28"/>
          <w:szCs w:val="28"/>
        </w:rPr>
        <w:t>3.______________________________________________________________</w:t>
      </w:r>
    </w:p>
    <w:p w:rsidR="00DB4A8C" w:rsidRDefault="00DB4A8C" w:rsidP="00DB4A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С условиями и программой конкурса знаком и </w:t>
      </w:r>
      <w:proofErr w:type="gramStart"/>
      <w:r w:rsidRPr="00493F6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93F69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A8C" w:rsidRPr="00493F69" w:rsidRDefault="00DB4A8C" w:rsidP="00DB4A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(подпись </w:t>
      </w:r>
      <w:r w:rsidRPr="00493F69">
        <w:rPr>
          <w:rFonts w:ascii="Times New Roman" w:hAnsi="Times New Roman" w:cs="Times New Roman"/>
          <w:spacing w:val="-8"/>
          <w:sz w:val="28"/>
          <w:szCs w:val="28"/>
        </w:rPr>
        <w:t>участника)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93F69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493F69">
        <w:rPr>
          <w:rFonts w:ascii="Times New Roman" w:hAnsi="Times New Roman" w:cs="Times New Roman"/>
          <w:sz w:val="28"/>
          <w:szCs w:val="28"/>
        </w:rPr>
        <w:t>Прошу забронировать</w:t>
      </w:r>
      <w:r w:rsidRPr="00493F69">
        <w:rPr>
          <w:rFonts w:ascii="Times New Roman" w:hAnsi="Times New Roman" w:cs="Times New Roman"/>
          <w:sz w:val="28"/>
          <w:szCs w:val="28"/>
        </w:rPr>
        <w:tab/>
        <w:t>муж мест,</w:t>
      </w:r>
      <w:r w:rsidRPr="00493F69">
        <w:rPr>
          <w:rFonts w:ascii="Times New Roman" w:hAnsi="Times New Roman" w:cs="Times New Roman"/>
          <w:sz w:val="28"/>
          <w:szCs w:val="28"/>
        </w:rPr>
        <w:tab/>
        <w:t>жен мест в гостинице</w:t>
      </w:r>
    </w:p>
    <w:p w:rsidR="00DB4A8C" w:rsidRPr="00493F69" w:rsidRDefault="00DB4A8C" w:rsidP="00DB4A8C">
      <w:pPr>
        <w:shd w:val="clear" w:color="auto" w:fill="FFFFFF"/>
        <w:tabs>
          <w:tab w:val="left" w:leader="underscore" w:pos="3348"/>
          <w:tab w:val="left" w:leader="underscore" w:pos="52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Подпись руководителя учреждения направляющей стороны</w:t>
      </w:r>
    </w:p>
    <w:p w:rsidR="00DB4A8C" w:rsidRPr="00EB37F6" w:rsidRDefault="00DB4A8C" w:rsidP="00DB4A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Заявка заверяется печатью Дата заполнения </w:t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pacing w:val="-12"/>
          <w:sz w:val="28"/>
          <w:szCs w:val="28"/>
        </w:rPr>
        <w:t xml:space="preserve">м </w:t>
      </w:r>
      <w:proofErr w:type="gramStart"/>
      <w:r w:rsidRPr="00493F69">
        <w:rPr>
          <w:rFonts w:ascii="Times New Roman" w:hAnsi="Times New Roman" w:cs="Times New Roman"/>
          <w:spacing w:val="-12"/>
          <w:sz w:val="28"/>
          <w:szCs w:val="28"/>
        </w:rPr>
        <w:t>п</w:t>
      </w:r>
      <w:proofErr w:type="gramEnd"/>
    </w:p>
    <w:p w:rsidR="00DB4A8C" w:rsidRPr="00493F69" w:rsidRDefault="00DB4A8C" w:rsidP="00DB4A8C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B4A8C" w:rsidRPr="00EB37F6" w:rsidRDefault="00DB4A8C" w:rsidP="00DB4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F6">
        <w:rPr>
          <w:rFonts w:ascii="Times New Roman" w:hAnsi="Times New Roman" w:cs="Times New Roman"/>
          <w:b/>
          <w:sz w:val="28"/>
          <w:szCs w:val="28"/>
        </w:rPr>
        <w:t>Бронирование гостиницы, размещение, оплата проживания и питания осуществляется участниками конкурса самостоятельно.</w:t>
      </w:r>
    </w:p>
    <w:p w:rsidR="00DB4A8C" w:rsidRPr="00493F69" w:rsidRDefault="00DB4A8C" w:rsidP="00DB4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Перечень гостиниц города Челябинска: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10"/>
          <w:sz w:val="28"/>
          <w:szCs w:val="28"/>
        </w:rPr>
        <w:t>Иностранные граждане размещаются и регистрируются в гостинице «Южный Урал».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Контактный телефон:  8 (351) 263 58 08, 263 58 80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Гостиница «Дорожная», ул. Комсомольская, 18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Контактный телефон:  8(351) 260-27-25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Гостиница УВД, ул. 3-го  Интернационала, 118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Контактный телефон:  8 (351) 267-73-90. 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Гостиница «</w:t>
      </w:r>
      <w:proofErr w:type="spellStart"/>
      <w:r w:rsidRPr="00493F69"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 w:rsidRPr="00493F69">
        <w:rPr>
          <w:rFonts w:ascii="Times New Roman" w:hAnsi="Times New Roman" w:cs="Times New Roman"/>
          <w:sz w:val="28"/>
          <w:szCs w:val="28"/>
        </w:rPr>
        <w:t>», ул. Тухачевского, 6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Контактный телефон: 8 (351)  256-36-50, 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Гостиница Челябинской государственной академии культуры и искусств, 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93F69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493F69">
        <w:rPr>
          <w:rFonts w:ascii="Times New Roman" w:hAnsi="Times New Roman" w:cs="Times New Roman"/>
          <w:sz w:val="28"/>
          <w:szCs w:val="28"/>
        </w:rPr>
        <w:t>, 64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Контактный телефон: 8 (351) 260-50-53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Гостиница института повышения квалификации, ул. Воровского, 36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тел.  8 (351) 232-07-27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Контактный телефон: 8 (351) 260 -55- 42, факс 8 (351) 263-34-61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Гостиница дом Студента №2, ул. Российская 279</w:t>
      </w:r>
    </w:p>
    <w:p w:rsidR="00DB4A8C" w:rsidRPr="00493F69" w:rsidRDefault="00DB4A8C" w:rsidP="00DB4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Контактный телефон: 2 37 81 70 </w:t>
      </w:r>
    </w:p>
    <w:p w:rsidR="00DB4A8C" w:rsidRDefault="00DB4A8C"/>
    <w:p w:rsidR="003D59FB" w:rsidRDefault="003D59FB"/>
    <w:sectPr w:rsidR="003D59FB" w:rsidSect="003D59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4AEE"/>
    <w:multiLevelType w:val="singleLevel"/>
    <w:tmpl w:val="AF6C42F4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A4"/>
    <w:rsid w:val="003D59FB"/>
    <w:rsid w:val="003F44A4"/>
    <w:rsid w:val="00C8599F"/>
    <w:rsid w:val="00D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Ректора</dc:creator>
  <cp:keywords/>
  <dc:description/>
  <cp:lastModifiedBy>user7</cp:lastModifiedBy>
  <cp:revision>3</cp:revision>
  <dcterms:created xsi:type="dcterms:W3CDTF">2017-06-08T04:59:00Z</dcterms:created>
  <dcterms:modified xsi:type="dcterms:W3CDTF">2017-06-08T09:45:00Z</dcterms:modified>
</cp:coreProperties>
</file>